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32" w:rsidRPr="00517B02" w:rsidRDefault="00517B02" w:rsidP="00517B02">
      <w:pPr>
        <w:jc w:val="center"/>
        <w:rPr>
          <w:b/>
          <w:sz w:val="28"/>
        </w:rPr>
      </w:pPr>
      <w:r w:rsidRPr="00517B02">
        <w:rPr>
          <w:b/>
          <w:sz w:val="28"/>
        </w:rPr>
        <w:t>Harmonogram realizacji Planu Komunikacji</w:t>
      </w:r>
      <w:r>
        <w:rPr>
          <w:b/>
          <w:sz w:val="28"/>
        </w:rPr>
        <w:t xml:space="preserve"> na 2018 rok</w:t>
      </w:r>
    </w:p>
    <w:tbl>
      <w:tblPr>
        <w:tblStyle w:val="Tabela-Siatka"/>
        <w:tblW w:w="143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3544"/>
        <w:gridCol w:w="2126"/>
        <w:gridCol w:w="2268"/>
        <w:gridCol w:w="2835"/>
        <w:gridCol w:w="2694"/>
      </w:tblGrid>
      <w:tr w:rsidR="00517B02" w:rsidRPr="00DB06AB" w:rsidTr="00517B02">
        <w:tc>
          <w:tcPr>
            <w:tcW w:w="880" w:type="dxa"/>
          </w:tcPr>
          <w:p w:rsidR="00517B02" w:rsidRPr="00DB06AB" w:rsidRDefault="00517B02" w:rsidP="008E587F">
            <w:pPr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b/>
                <w:sz w:val="21"/>
                <w:szCs w:val="21"/>
              </w:rPr>
              <w:t>Termin</w:t>
            </w:r>
          </w:p>
        </w:tc>
        <w:tc>
          <w:tcPr>
            <w:tcW w:w="3544" w:type="dxa"/>
          </w:tcPr>
          <w:p w:rsidR="00517B02" w:rsidRPr="00DB06AB" w:rsidRDefault="00517B02" w:rsidP="008E587F">
            <w:pPr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b/>
                <w:sz w:val="21"/>
                <w:szCs w:val="21"/>
              </w:rPr>
              <w:t>Cel komunikacji</w:t>
            </w:r>
          </w:p>
        </w:tc>
        <w:tc>
          <w:tcPr>
            <w:tcW w:w="2126" w:type="dxa"/>
          </w:tcPr>
          <w:p w:rsidR="00517B02" w:rsidRPr="00DB06AB" w:rsidRDefault="00517B02" w:rsidP="008E587F">
            <w:pPr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b/>
                <w:sz w:val="21"/>
                <w:szCs w:val="21"/>
              </w:rPr>
              <w:t>Nazwa działania kom</w:t>
            </w:r>
          </w:p>
        </w:tc>
        <w:tc>
          <w:tcPr>
            <w:tcW w:w="2268" w:type="dxa"/>
          </w:tcPr>
          <w:p w:rsidR="00517B02" w:rsidRPr="00DB06AB" w:rsidRDefault="00517B02" w:rsidP="008E587F">
            <w:pPr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b/>
                <w:sz w:val="21"/>
                <w:szCs w:val="21"/>
              </w:rPr>
              <w:t xml:space="preserve">Adresaci działania </w:t>
            </w:r>
          </w:p>
        </w:tc>
        <w:tc>
          <w:tcPr>
            <w:tcW w:w="2835" w:type="dxa"/>
          </w:tcPr>
          <w:p w:rsidR="00517B02" w:rsidRPr="00DB06AB" w:rsidRDefault="00517B02" w:rsidP="008E587F">
            <w:pPr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b/>
                <w:sz w:val="21"/>
                <w:szCs w:val="21"/>
              </w:rPr>
              <w:t>Środki przekazu</w:t>
            </w:r>
          </w:p>
        </w:tc>
        <w:tc>
          <w:tcPr>
            <w:tcW w:w="2694" w:type="dxa"/>
          </w:tcPr>
          <w:p w:rsidR="00517B02" w:rsidRPr="00DB06AB" w:rsidRDefault="00517B02" w:rsidP="008E587F">
            <w:pPr>
              <w:rPr>
                <w:rFonts w:ascii="Arial Narrow" w:hAnsi="Arial Narrow" w:cs="Times New Roman"/>
                <w:b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b/>
                <w:sz w:val="21"/>
                <w:szCs w:val="21"/>
              </w:rPr>
              <w:t>Wskaźniki</w:t>
            </w:r>
          </w:p>
        </w:tc>
      </w:tr>
      <w:tr w:rsidR="00517B02" w:rsidRPr="00DB06AB" w:rsidTr="00517B02">
        <w:trPr>
          <w:trHeight w:val="1582"/>
        </w:trPr>
        <w:tc>
          <w:tcPr>
            <w:tcW w:w="880" w:type="dxa"/>
          </w:tcPr>
          <w:p w:rsidR="00517B02" w:rsidRPr="003C6B69" w:rsidRDefault="00517B02" w:rsidP="008E587F">
            <w:pPr>
              <w:jc w:val="center"/>
              <w:rPr>
                <w:rFonts w:ascii="Arial Narrow" w:hAnsi="Arial Narrow" w:cs="Times New Roman"/>
                <w:strike/>
                <w:color w:val="FF0000"/>
                <w:sz w:val="21"/>
                <w:szCs w:val="21"/>
              </w:rPr>
            </w:pPr>
            <w:r w:rsidRPr="004249EF">
              <w:rPr>
                <w:rFonts w:ascii="Arial Narrow" w:hAnsi="Arial Narrow" w:cs="Times New Roman"/>
                <w:sz w:val="21"/>
                <w:szCs w:val="21"/>
              </w:rPr>
              <w:t xml:space="preserve">I poł. 2018  </w:t>
            </w:r>
          </w:p>
        </w:tc>
        <w:tc>
          <w:tcPr>
            <w:tcW w:w="3544" w:type="dxa"/>
          </w:tcPr>
          <w:p w:rsidR="00517B02" w:rsidRPr="003C6B69" w:rsidRDefault="00517B02" w:rsidP="008E587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C6B69">
              <w:rPr>
                <w:rFonts w:ascii="Arial Narrow" w:hAnsi="Arial Narrow"/>
                <w:sz w:val="21"/>
                <w:szCs w:val="21"/>
              </w:rPr>
              <w:t>Uzyskanie informacji zwrotnej nt. oceny jakości pomocy świadczonej przez LGD pod kątem przeprowadzenia ewentualnych korekt w tym zakresie</w:t>
            </w:r>
          </w:p>
        </w:tc>
        <w:tc>
          <w:tcPr>
            <w:tcW w:w="2126" w:type="dxa"/>
          </w:tcPr>
          <w:p w:rsidR="00517B02" w:rsidRPr="003C6B69" w:rsidRDefault="00517B02" w:rsidP="008E587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C6B69">
              <w:rPr>
                <w:rFonts w:ascii="Arial Narrow" w:hAnsi="Arial Narrow"/>
                <w:sz w:val="21"/>
                <w:szCs w:val="21"/>
              </w:rPr>
              <w:t>Badanie satysfakcji wnioskodawców dotyczące pomocy świadczonej przez LGD (etap przygotowywania wniosków)</w:t>
            </w:r>
          </w:p>
        </w:tc>
        <w:tc>
          <w:tcPr>
            <w:tcW w:w="2268" w:type="dxa"/>
          </w:tcPr>
          <w:p w:rsidR="00517B02" w:rsidRPr="003C6B69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3C6B69">
              <w:rPr>
                <w:rFonts w:ascii="Arial Narrow" w:hAnsi="Arial Narrow" w:cs="Times New Roman"/>
                <w:sz w:val="21"/>
                <w:szCs w:val="21"/>
              </w:rPr>
              <w:t>Wnioskodawcy LSR</w:t>
            </w:r>
          </w:p>
        </w:tc>
        <w:tc>
          <w:tcPr>
            <w:tcW w:w="2835" w:type="dxa"/>
          </w:tcPr>
          <w:p w:rsidR="00517B02" w:rsidRPr="003C6B69" w:rsidRDefault="00517B02" w:rsidP="008E587F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3C6B69">
              <w:rPr>
                <w:rFonts w:ascii="Arial Narrow" w:hAnsi="Arial Narrow"/>
                <w:color w:val="auto"/>
                <w:sz w:val="21"/>
                <w:szCs w:val="21"/>
              </w:rPr>
              <w:t>- ankiety w wersji elektronicznej rozsyłane na adresy email wnioskodawców</w:t>
            </w:r>
          </w:p>
          <w:p w:rsidR="00517B02" w:rsidRPr="003C6B69" w:rsidRDefault="00517B02" w:rsidP="008E587F">
            <w:pPr>
              <w:pStyle w:val="Default"/>
              <w:rPr>
                <w:rFonts w:ascii="Arial Narrow" w:hAnsi="Arial Narrow"/>
                <w:color w:val="auto"/>
                <w:sz w:val="21"/>
                <w:szCs w:val="21"/>
              </w:rPr>
            </w:pPr>
          </w:p>
        </w:tc>
        <w:tc>
          <w:tcPr>
            <w:tcW w:w="2694" w:type="dxa"/>
          </w:tcPr>
          <w:p w:rsidR="00517B02" w:rsidRPr="003C6B69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3C6B69">
              <w:rPr>
                <w:rFonts w:ascii="Arial Narrow" w:hAnsi="Arial Narrow" w:cs="Times New Roman"/>
                <w:sz w:val="21"/>
                <w:szCs w:val="21"/>
              </w:rPr>
              <w:t>- rozesłanie ankiet do min. 50% wnioskodawców, którzy aplikowali w ramach zakończonych konkursów</w:t>
            </w:r>
          </w:p>
        </w:tc>
      </w:tr>
      <w:tr w:rsidR="00517B02" w:rsidRPr="00DB06AB" w:rsidTr="00517B02">
        <w:tc>
          <w:tcPr>
            <w:tcW w:w="880" w:type="dxa"/>
          </w:tcPr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I poł. 2018</w:t>
            </w:r>
          </w:p>
        </w:tc>
        <w:tc>
          <w:tcPr>
            <w:tcW w:w="3544" w:type="dxa"/>
          </w:tcPr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517B02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Poinformowanie lokalnej społeczności o realizacji LSR – jej głównych celach, zasadach realizacji, możliwości ubiegania się o dofinansowanie</w:t>
            </w:r>
          </w:p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Kampania informacyjna dotycząca głównych założeń LSR </w:t>
            </w:r>
          </w:p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2014-2020</w:t>
            </w:r>
          </w:p>
        </w:tc>
        <w:tc>
          <w:tcPr>
            <w:tcW w:w="2268" w:type="dxa"/>
          </w:tcPr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Mieszkańcy obszaru objętego LSR</w:t>
            </w:r>
          </w:p>
        </w:tc>
        <w:tc>
          <w:tcPr>
            <w:tcW w:w="2835" w:type="dxa"/>
          </w:tcPr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 artykuły w serwisach www oraz portalach społecznościowych</w:t>
            </w:r>
          </w:p>
          <w:p w:rsidR="00517B02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 materiały info- promocyjne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517B02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</w:t>
            </w:r>
            <w:r>
              <w:rPr>
                <w:rFonts w:ascii="Arial Narrow" w:hAnsi="Arial Narrow" w:cs="Times New Roman"/>
                <w:sz w:val="21"/>
                <w:szCs w:val="21"/>
              </w:rPr>
              <w:t>1 artykuł w prasie</w:t>
            </w: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-</w:t>
            </w: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1 artykuł w serwisie internetowym 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517B02" w:rsidRPr="00DB06AB" w:rsidTr="00517B02">
        <w:tc>
          <w:tcPr>
            <w:tcW w:w="880" w:type="dxa"/>
          </w:tcPr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I poł. 2018</w:t>
            </w:r>
          </w:p>
        </w:tc>
        <w:tc>
          <w:tcPr>
            <w:tcW w:w="3544" w:type="dxa"/>
          </w:tcPr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517B02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Poinformowanie potencjalnych wnioskodawców o LSR, m.in. </w:t>
            </w:r>
            <w:r w:rsidRPr="00DB06AB">
              <w:rPr>
                <w:rFonts w:ascii="Arial Narrow" w:hAnsi="Arial Narrow" w:cs="Times New Roman"/>
                <w:sz w:val="21"/>
                <w:szCs w:val="21"/>
              </w:rPr>
              <w:br/>
              <w:t>o zasadach przyznawania pomocy, typach przedsięwzięć, które mogą ubiegać się o dofinansowanie, sposobie przygotowania wniosku</w:t>
            </w:r>
            <w:r w:rsidRPr="00DB06AB">
              <w:rPr>
                <w:rFonts w:ascii="Arial Narrow" w:hAnsi="Arial Narrow" w:cs="Times New Roman"/>
                <w:sz w:val="21"/>
                <w:szCs w:val="21"/>
              </w:rPr>
              <w:br/>
              <w:t xml:space="preserve"> i kryteriach wyboru projektów</w:t>
            </w:r>
          </w:p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Kampania informacyjna dotycząca możliwości wsparcia w ramach LSR 2014-2020 oraz informacja o naborach.</w:t>
            </w:r>
          </w:p>
        </w:tc>
        <w:tc>
          <w:tcPr>
            <w:tcW w:w="2268" w:type="dxa"/>
          </w:tcPr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Potencjalni beneficjenci, </w:t>
            </w:r>
            <w:r w:rsidRPr="00DB06AB">
              <w:rPr>
                <w:rFonts w:ascii="Arial Narrow" w:hAnsi="Arial Narrow" w:cs="Times New Roman"/>
                <w:sz w:val="21"/>
                <w:szCs w:val="21"/>
              </w:rPr>
              <w:br/>
              <w:t>w szczególności osoby bezrobotne, przedsiębiorcy, rolnicy oraz organizacje pozarządowe i mieszkańcy obszaru</w:t>
            </w:r>
          </w:p>
        </w:tc>
        <w:tc>
          <w:tcPr>
            <w:tcW w:w="2835" w:type="dxa"/>
          </w:tcPr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- artykuły w prasie 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- artykuły w serwisach www oraz portalach społecznościowych 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 szkolenie dla wnioskodawców</w:t>
            </w:r>
          </w:p>
          <w:p w:rsidR="00517B02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-prowadzenie i aktualizacja strony www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-materiały info-promocyjne</w:t>
            </w:r>
          </w:p>
          <w:p w:rsidR="00517B02" w:rsidRPr="003E248C" w:rsidRDefault="00517B02" w:rsidP="008E587F">
            <w:pPr>
              <w:rPr>
                <w:rFonts w:ascii="Arial Narrow" w:hAnsi="Arial Narrow" w:cs="Times New Roman"/>
                <w:strike/>
                <w:sz w:val="21"/>
                <w:szCs w:val="21"/>
              </w:rPr>
            </w:pPr>
          </w:p>
        </w:tc>
        <w:tc>
          <w:tcPr>
            <w:tcW w:w="2694" w:type="dxa"/>
          </w:tcPr>
          <w:p w:rsidR="00517B02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- </w:t>
            </w:r>
            <w:r>
              <w:rPr>
                <w:rFonts w:ascii="Arial Narrow" w:hAnsi="Arial Narrow" w:cs="Times New Roman"/>
                <w:sz w:val="21"/>
                <w:szCs w:val="21"/>
              </w:rPr>
              <w:t>1</w:t>
            </w: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 ogłoszenia o naborze </w:t>
            </w:r>
            <w:r w:rsidRPr="00DB06AB">
              <w:rPr>
                <w:rFonts w:ascii="Arial Narrow" w:hAnsi="Arial Narrow" w:cs="Times New Roman"/>
                <w:sz w:val="21"/>
                <w:szCs w:val="21"/>
              </w:rPr>
              <w:br/>
              <w:t>w prasie.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- 1 artykuł w serwisie www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- </w:t>
            </w: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 szkole</w:t>
            </w:r>
            <w:r>
              <w:rPr>
                <w:rFonts w:ascii="Arial Narrow" w:hAnsi="Arial Narrow" w:cs="Times New Roman"/>
                <w:sz w:val="21"/>
                <w:szCs w:val="21"/>
              </w:rPr>
              <w:t>ń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 strona www</w:t>
            </w:r>
          </w:p>
          <w:p w:rsidR="00517B02" w:rsidRPr="00362529" w:rsidRDefault="00517B02" w:rsidP="008E587F">
            <w:pPr>
              <w:rPr>
                <w:rFonts w:ascii="Arial Narrow" w:hAnsi="Arial Narrow" w:cs="Times New Roman"/>
                <w:color w:val="00B050"/>
                <w:sz w:val="21"/>
                <w:szCs w:val="21"/>
              </w:rPr>
            </w:pPr>
            <w:r w:rsidRPr="00532346">
              <w:rPr>
                <w:rFonts w:ascii="Arial Narrow" w:hAnsi="Arial Narrow" w:cs="Times New Roman"/>
                <w:sz w:val="21"/>
                <w:szCs w:val="21"/>
              </w:rPr>
              <w:t xml:space="preserve">-mat. </w:t>
            </w:r>
            <w:proofErr w:type="spellStart"/>
            <w:r w:rsidRPr="00532346">
              <w:rPr>
                <w:rFonts w:ascii="Arial Narrow" w:hAnsi="Arial Narrow" w:cs="Times New Roman"/>
                <w:sz w:val="21"/>
                <w:szCs w:val="21"/>
              </w:rPr>
              <w:t>inf</w:t>
            </w:r>
            <w:proofErr w:type="spellEnd"/>
            <w:r w:rsidRPr="00532346">
              <w:rPr>
                <w:rFonts w:ascii="Arial Narrow" w:hAnsi="Arial Narrow" w:cs="Times New Roman"/>
                <w:sz w:val="21"/>
                <w:szCs w:val="21"/>
              </w:rPr>
              <w:t>.-prom.:</w:t>
            </w:r>
            <w:proofErr w:type="spellStart"/>
            <w:r w:rsidRPr="00532346">
              <w:rPr>
                <w:rFonts w:ascii="Arial Narrow" w:hAnsi="Arial Narrow" w:cs="Times New Roman"/>
                <w:sz w:val="21"/>
                <w:szCs w:val="21"/>
              </w:rPr>
              <w:t>roll</w:t>
            </w:r>
            <w:proofErr w:type="spellEnd"/>
            <w:r w:rsidRPr="00532346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proofErr w:type="spellStart"/>
            <w:r w:rsidRPr="00532346">
              <w:rPr>
                <w:rFonts w:ascii="Arial Narrow" w:hAnsi="Arial Narrow" w:cs="Times New Roman"/>
                <w:sz w:val="21"/>
                <w:szCs w:val="21"/>
              </w:rPr>
              <w:t>up</w:t>
            </w:r>
            <w:proofErr w:type="spellEnd"/>
            <w:r w:rsidRPr="00532346">
              <w:rPr>
                <w:rFonts w:ascii="Arial Narrow" w:hAnsi="Arial Narrow" w:cs="Times New Roman"/>
                <w:sz w:val="21"/>
                <w:szCs w:val="21"/>
              </w:rPr>
              <w:t>, mapy turystyczne</w:t>
            </w:r>
          </w:p>
        </w:tc>
      </w:tr>
      <w:tr w:rsidR="00517B02" w:rsidRPr="00DB06AB" w:rsidTr="00517B02">
        <w:tc>
          <w:tcPr>
            <w:tcW w:w="880" w:type="dxa"/>
          </w:tcPr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II poł. 2018</w:t>
            </w:r>
          </w:p>
        </w:tc>
        <w:tc>
          <w:tcPr>
            <w:tcW w:w="3544" w:type="dxa"/>
          </w:tcPr>
          <w:p w:rsidR="00517B02" w:rsidRPr="00DB06AB" w:rsidRDefault="00517B02" w:rsidP="008E587F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DB06AB">
              <w:rPr>
                <w:rFonts w:ascii="Arial Narrow" w:hAnsi="Arial Narrow"/>
                <w:color w:val="auto"/>
                <w:sz w:val="21"/>
                <w:szCs w:val="21"/>
              </w:rPr>
              <w:t>Uzyskanie informacji zwrotnej nt. oceny jakości pomocy świadczonej przez LGD w ramach badania ewaluacyjnego</w:t>
            </w:r>
          </w:p>
        </w:tc>
        <w:tc>
          <w:tcPr>
            <w:tcW w:w="2126" w:type="dxa"/>
          </w:tcPr>
          <w:p w:rsidR="00517B02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Ewaluacja zewnętrzna LSR, dotycząca realizacji LSR w latach 2016-2017</w:t>
            </w:r>
          </w:p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Mieszkańcy </w:t>
            </w:r>
            <w:r w:rsidRPr="00DB06AB">
              <w:rPr>
                <w:rFonts w:ascii="Arial Narrow" w:hAnsi="Arial Narrow" w:cs="Times New Roman"/>
                <w:sz w:val="21"/>
                <w:szCs w:val="21"/>
              </w:rPr>
              <w:br/>
              <w:t>i wnioskodawcy</w:t>
            </w:r>
          </w:p>
        </w:tc>
        <w:tc>
          <w:tcPr>
            <w:tcW w:w="2835" w:type="dxa"/>
          </w:tcPr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 badania ankietowe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 wywiady telefoniczne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 wywiad grupowy</w:t>
            </w:r>
          </w:p>
        </w:tc>
        <w:tc>
          <w:tcPr>
            <w:tcW w:w="2694" w:type="dxa"/>
          </w:tcPr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 min. 80 ankiet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 min 8 wywiadów telefonicznych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- 1 wywiad grupowy</w:t>
            </w:r>
          </w:p>
        </w:tc>
      </w:tr>
      <w:tr w:rsidR="00517B02" w:rsidRPr="00DB06AB" w:rsidTr="00517B02">
        <w:tc>
          <w:tcPr>
            <w:tcW w:w="880" w:type="dxa"/>
          </w:tcPr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II poł. 2018</w:t>
            </w:r>
          </w:p>
        </w:tc>
        <w:tc>
          <w:tcPr>
            <w:tcW w:w="3544" w:type="dxa"/>
          </w:tcPr>
          <w:p w:rsidR="00517B02" w:rsidRPr="00DB06AB" w:rsidRDefault="00517B02" w:rsidP="008E587F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DB06AB">
              <w:rPr>
                <w:rFonts w:ascii="Arial Narrow" w:hAnsi="Arial Narrow"/>
                <w:color w:val="auto"/>
                <w:sz w:val="21"/>
                <w:szCs w:val="21"/>
              </w:rPr>
              <w:t xml:space="preserve">Poinformowanie mieszkańców </w:t>
            </w:r>
            <w:r w:rsidRPr="00DB06AB">
              <w:rPr>
                <w:rFonts w:ascii="Arial Narrow" w:hAnsi="Arial Narrow"/>
                <w:color w:val="auto"/>
                <w:sz w:val="21"/>
                <w:szCs w:val="21"/>
              </w:rPr>
              <w:br/>
              <w:t>o wstępnych wynikach realizacji LSR</w:t>
            </w:r>
          </w:p>
        </w:tc>
        <w:tc>
          <w:tcPr>
            <w:tcW w:w="2126" w:type="dxa"/>
          </w:tcPr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Kampania informacyjna dotycząca realizacji LSR.</w:t>
            </w:r>
          </w:p>
        </w:tc>
        <w:tc>
          <w:tcPr>
            <w:tcW w:w="2268" w:type="dxa"/>
          </w:tcPr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Mieszkańcy </w:t>
            </w:r>
            <w:r w:rsidRPr="00DB06AB">
              <w:rPr>
                <w:rFonts w:ascii="Arial Narrow" w:hAnsi="Arial Narrow" w:cs="Times New Roman"/>
                <w:sz w:val="21"/>
                <w:szCs w:val="21"/>
              </w:rPr>
              <w:br/>
              <w:t>i wnioskodawcy</w:t>
            </w:r>
          </w:p>
        </w:tc>
        <w:tc>
          <w:tcPr>
            <w:tcW w:w="2835" w:type="dxa"/>
          </w:tcPr>
          <w:p w:rsidR="00517B02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- artykuł w </w:t>
            </w:r>
            <w:r>
              <w:rPr>
                <w:rFonts w:ascii="Arial Narrow" w:hAnsi="Arial Narrow" w:cs="Times New Roman"/>
                <w:sz w:val="21"/>
                <w:szCs w:val="21"/>
              </w:rPr>
              <w:t>prasie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- artykuł w serwisie www 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 konferencja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- materiały info – promocyjne </w:t>
            </w:r>
          </w:p>
        </w:tc>
        <w:tc>
          <w:tcPr>
            <w:tcW w:w="2694" w:type="dxa"/>
          </w:tcPr>
          <w:p w:rsidR="00517B02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- 1 artykuł </w:t>
            </w:r>
            <w:r>
              <w:rPr>
                <w:rFonts w:ascii="Arial Narrow" w:hAnsi="Arial Narrow" w:cs="Times New Roman"/>
                <w:sz w:val="21"/>
                <w:szCs w:val="21"/>
              </w:rPr>
              <w:t>w prasie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- 1 artykuł </w:t>
            </w:r>
            <w:r w:rsidRPr="00DB06AB">
              <w:rPr>
                <w:rFonts w:ascii="Arial Narrow" w:hAnsi="Arial Narrow" w:cs="Times New Roman"/>
                <w:sz w:val="21"/>
                <w:szCs w:val="21"/>
              </w:rPr>
              <w:t>w serwisie www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- 1 konferencja</w:t>
            </w:r>
          </w:p>
          <w:p w:rsidR="00517B02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- materiały: 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broszury informacyjne-1000 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17B02" w:rsidRPr="00DB06AB" w:rsidTr="00517B02">
        <w:tc>
          <w:tcPr>
            <w:tcW w:w="880" w:type="dxa"/>
          </w:tcPr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lastRenderedPageBreak/>
              <w:t>II poł. 2018</w:t>
            </w:r>
          </w:p>
        </w:tc>
        <w:tc>
          <w:tcPr>
            <w:tcW w:w="3544" w:type="dxa"/>
          </w:tcPr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Poinformowanie potencjalnych wnioskodawców o LSR, m.in. </w:t>
            </w:r>
            <w:r w:rsidRPr="00DB06AB">
              <w:rPr>
                <w:rFonts w:ascii="Arial Narrow" w:hAnsi="Arial Narrow" w:cs="Times New Roman"/>
                <w:sz w:val="21"/>
                <w:szCs w:val="21"/>
              </w:rPr>
              <w:br/>
              <w:t>o zasadach przyznawania pomocy, typach przedsięwzięć, które mogą ubiegać się o dofinansowanie, sposobie przygotowania wniosku</w:t>
            </w:r>
            <w:r w:rsidRPr="00DB06AB">
              <w:rPr>
                <w:rFonts w:ascii="Arial Narrow" w:hAnsi="Arial Narrow" w:cs="Times New Roman"/>
                <w:sz w:val="21"/>
                <w:szCs w:val="21"/>
              </w:rPr>
              <w:br/>
              <w:t xml:space="preserve"> i kryteriach wyboru projektów</w:t>
            </w:r>
          </w:p>
        </w:tc>
        <w:tc>
          <w:tcPr>
            <w:tcW w:w="2126" w:type="dxa"/>
          </w:tcPr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Kampania informacyjna dotycząca możliwości wsparcia w ramach LSR 2014-2020 oraz informacja o naborach.</w:t>
            </w:r>
          </w:p>
        </w:tc>
        <w:tc>
          <w:tcPr>
            <w:tcW w:w="2268" w:type="dxa"/>
          </w:tcPr>
          <w:p w:rsidR="00517B02" w:rsidRPr="00DB06AB" w:rsidRDefault="00517B02" w:rsidP="008E587F">
            <w:pPr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Potencjalni beneficjenci, w tym osoby bezrobotne, przedsiębiorcy, rolnicy oraz organizacje pozarządowe i mieszkańcy obszaru</w:t>
            </w:r>
          </w:p>
        </w:tc>
        <w:tc>
          <w:tcPr>
            <w:tcW w:w="2835" w:type="dxa"/>
          </w:tcPr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 artykuły w prasie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 artykuły w serwisie www oraz portalach społecznościowych</w:t>
            </w:r>
          </w:p>
          <w:p w:rsidR="00517B02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-materiały info-promocyjne</w:t>
            </w:r>
          </w:p>
          <w:p w:rsidR="00517B02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-gadżety reklamowe</w:t>
            </w:r>
          </w:p>
          <w:p w:rsidR="00517B02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</w:t>
            </w:r>
            <w:r>
              <w:rPr>
                <w:rFonts w:ascii="Arial Narrow" w:hAnsi="Arial Narrow" w:cs="Times New Roman"/>
                <w:sz w:val="21"/>
                <w:szCs w:val="21"/>
              </w:rPr>
              <w:t>film promujący</w:t>
            </w:r>
            <w:r w:rsidRPr="00DB06AB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 impreza dla mieszkańców</w:t>
            </w:r>
          </w:p>
          <w:p w:rsidR="00517B02" w:rsidRPr="00DB06AB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DB06AB">
              <w:rPr>
                <w:rFonts w:ascii="Arial Narrow" w:hAnsi="Arial Narrow" w:cs="Times New Roman"/>
                <w:sz w:val="21"/>
                <w:szCs w:val="21"/>
              </w:rPr>
              <w:t>-prowadzenie i aktualizacja strony www</w:t>
            </w:r>
          </w:p>
        </w:tc>
        <w:tc>
          <w:tcPr>
            <w:tcW w:w="2694" w:type="dxa"/>
          </w:tcPr>
          <w:p w:rsidR="00517B02" w:rsidRPr="00532346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532346">
              <w:rPr>
                <w:rFonts w:ascii="Arial Narrow" w:hAnsi="Arial Narrow" w:cs="Times New Roman"/>
                <w:sz w:val="21"/>
                <w:szCs w:val="21"/>
              </w:rPr>
              <w:t>- 1 ogłoszenie o naborze.</w:t>
            </w:r>
          </w:p>
          <w:p w:rsidR="00517B02" w:rsidRPr="00532346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532346">
              <w:rPr>
                <w:rFonts w:ascii="Arial Narrow" w:hAnsi="Arial Narrow" w:cs="Times New Roman"/>
                <w:sz w:val="21"/>
                <w:szCs w:val="21"/>
              </w:rPr>
              <w:t>- 1 artykuł w serwisie www</w:t>
            </w:r>
          </w:p>
          <w:p w:rsidR="00517B02" w:rsidRPr="00532346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532346">
              <w:rPr>
                <w:rFonts w:ascii="Arial Narrow" w:hAnsi="Arial Narrow" w:cs="Times New Roman"/>
                <w:sz w:val="21"/>
                <w:szCs w:val="21"/>
              </w:rPr>
              <w:t>- materiały (500 ulotek)</w:t>
            </w:r>
          </w:p>
          <w:p w:rsidR="00517B02" w:rsidRPr="00532346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532346">
              <w:rPr>
                <w:rFonts w:ascii="Arial Narrow" w:hAnsi="Arial Narrow" w:cs="Times New Roman"/>
                <w:sz w:val="21"/>
                <w:szCs w:val="21"/>
              </w:rPr>
              <w:t>-gadżety reklamowe: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Pr="00532346">
              <w:rPr>
                <w:rFonts w:ascii="Arial Narrow" w:hAnsi="Arial Narrow" w:cs="Times New Roman"/>
                <w:sz w:val="21"/>
                <w:szCs w:val="21"/>
              </w:rPr>
              <w:t xml:space="preserve">butelki </w:t>
            </w:r>
            <w:r>
              <w:rPr>
                <w:rFonts w:ascii="Arial Narrow" w:hAnsi="Arial Narrow" w:cs="Times New Roman"/>
                <w:sz w:val="21"/>
                <w:szCs w:val="21"/>
              </w:rPr>
              <w:t>n</w:t>
            </w:r>
            <w:r w:rsidRPr="00532346">
              <w:rPr>
                <w:rFonts w:ascii="Arial Narrow" w:hAnsi="Arial Narrow" w:cs="Times New Roman"/>
                <w:sz w:val="21"/>
                <w:szCs w:val="21"/>
              </w:rPr>
              <w:t>a wodę, kominy na szyję, kamizelki odblaskowe, torby składane, odblaski.</w:t>
            </w:r>
          </w:p>
          <w:p w:rsidR="00517B02" w:rsidRPr="00532346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532346">
              <w:rPr>
                <w:rFonts w:ascii="Arial Narrow" w:hAnsi="Arial Narrow" w:cs="Times New Roman"/>
                <w:sz w:val="21"/>
                <w:szCs w:val="21"/>
              </w:rPr>
              <w:t>- 1 materiał promujący obszar</w:t>
            </w:r>
          </w:p>
          <w:p w:rsidR="00517B02" w:rsidRPr="00532346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532346">
              <w:rPr>
                <w:rFonts w:ascii="Arial Narrow" w:hAnsi="Arial Narrow" w:cs="Times New Roman"/>
                <w:sz w:val="21"/>
                <w:szCs w:val="21"/>
              </w:rPr>
              <w:t xml:space="preserve">- 1 impreza </w:t>
            </w:r>
          </w:p>
          <w:p w:rsidR="00517B02" w:rsidRPr="00532346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  <w:r w:rsidRPr="00532346">
              <w:rPr>
                <w:rFonts w:ascii="Arial Narrow" w:hAnsi="Arial Narrow" w:cs="Times New Roman"/>
                <w:sz w:val="21"/>
                <w:szCs w:val="21"/>
              </w:rPr>
              <w:t>- strona www</w:t>
            </w:r>
          </w:p>
          <w:p w:rsidR="00517B02" w:rsidRPr="00532346" w:rsidRDefault="00517B02" w:rsidP="008E587F">
            <w:pPr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</w:tbl>
    <w:p w:rsidR="00517B02" w:rsidRDefault="00517B02"/>
    <w:sectPr w:rsidR="00517B02" w:rsidSect="00517B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02"/>
    <w:rsid w:val="00053D5C"/>
    <w:rsid w:val="00101832"/>
    <w:rsid w:val="00517B02"/>
    <w:rsid w:val="00D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539D"/>
  <w15:chartTrackingRefBased/>
  <w15:docId w15:val="{1760B8F3-F544-46A4-A625-8DDA9F38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B0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B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BLGD-Małgorzata</dc:creator>
  <cp:keywords/>
  <dc:description/>
  <cp:lastModifiedBy>BLGD-Małgorzata</cp:lastModifiedBy>
  <cp:revision>1</cp:revision>
  <cp:lastPrinted>2018-08-07T07:00:00Z</cp:lastPrinted>
  <dcterms:created xsi:type="dcterms:W3CDTF">2018-08-07T06:56:00Z</dcterms:created>
  <dcterms:modified xsi:type="dcterms:W3CDTF">2018-08-07T07:11:00Z</dcterms:modified>
</cp:coreProperties>
</file>