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E4" w:rsidRPr="007755A4" w:rsidRDefault="00F9498D">
      <w:pPr>
        <w:spacing w:after="481" w:line="259" w:lineRule="auto"/>
        <w:ind w:firstLine="0"/>
        <w:jc w:val="center"/>
        <w:rPr>
          <w:sz w:val="28"/>
          <w:szCs w:val="28"/>
        </w:rPr>
      </w:pPr>
      <w:r w:rsidRPr="007755A4">
        <w:rPr>
          <w:b/>
          <w:sz w:val="28"/>
          <w:szCs w:val="28"/>
        </w:rPr>
        <w:t>Klauzula informacyjna o przetwarzaniu danych osobowych</w:t>
      </w:r>
      <w:r w:rsidRPr="007755A4">
        <w:rPr>
          <w:sz w:val="28"/>
          <w:szCs w:val="28"/>
        </w:rPr>
        <w:t xml:space="preserve"> </w:t>
      </w:r>
    </w:p>
    <w:p w:rsidR="00F675E4" w:rsidRDefault="00F9498D" w:rsidP="007755A4">
      <w:pPr>
        <w:ind w:left="-15" w:right="0" w:firstLine="0"/>
      </w:pPr>
      <w:r>
        <w:t xml:space="preserve">Zgodnie z </w:t>
      </w:r>
      <w:hyperlink r:id="rId4">
        <w:r>
          <w:t>art. 13 ust. 1 i ust. 2</w:t>
        </w:r>
      </w:hyperlink>
      <w:hyperlink r:id="rId5">
        <w:r>
          <w:t xml:space="preserve"> </w:t>
        </w:r>
      </w:hyperlink>
      <w:r>
        <w:t xml:space="preserve">rozporządzenia Parlamentu Europejskiego i Rady (UE) </w:t>
      </w:r>
      <w:hyperlink r:id="rId6">
        <w:r>
          <w:t>2016/679</w:t>
        </w:r>
      </w:hyperlink>
      <w:hyperlink r:id="rId7">
        <w:r>
          <w:t xml:space="preserve"> </w:t>
        </w:r>
      </w:hyperlink>
      <w:r>
        <w:t xml:space="preserve">z 27 kwietnia 2016 r. w sprawie ochrony osób fizycznych w związku </w:t>
      </w:r>
      <w:r w:rsidR="001412A2">
        <w:br/>
      </w:r>
      <w:r>
        <w:t>z przetwarzaniem danych osobowych i w sprawie swobodnego przepływu takich danych oraz uchylenia dyrektywy</w:t>
      </w:r>
      <w:hyperlink r:id="rId8">
        <w:r>
          <w:t xml:space="preserve"> </w:t>
        </w:r>
      </w:hyperlink>
      <w:hyperlink r:id="rId9">
        <w:r>
          <w:t>95/46/WE</w:t>
        </w:r>
      </w:hyperlink>
      <w:hyperlink r:id="rId10">
        <w:r>
          <w:t xml:space="preserve"> </w:t>
        </w:r>
      </w:hyperlink>
      <w:r>
        <w:t xml:space="preserve">(RODO), informujemy, iż: </w:t>
      </w:r>
    </w:p>
    <w:p w:rsidR="00F675E4" w:rsidRDefault="00F9498D" w:rsidP="001412A2">
      <w:pPr>
        <w:spacing w:after="0" w:line="259" w:lineRule="auto"/>
        <w:ind w:left="10" w:right="-3" w:hanging="10"/>
      </w:pPr>
      <w:r>
        <w:t xml:space="preserve">Administratorem Pani/Pana danych osobowych jest firma </w:t>
      </w:r>
      <w:r w:rsidR="001412A2">
        <w:t>Bialskopodlaska Lokalna Grupa Działania z</w:t>
      </w:r>
      <w:r>
        <w:t xml:space="preserve"> siedzibą w </w:t>
      </w:r>
      <w:r w:rsidR="001412A2">
        <w:t>Leśnej Podlaskiej,</w:t>
      </w:r>
      <w:r>
        <w:t xml:space="preserve"> ul. </w:t>
      </w:r>
      <w:r w:rsidR="001412A2">
        <w:t>Bialska 30</w:t>
      </w:r>
      <w:r>
        <w:t xml:space="preserve">, kod pocztowy </w:t>
      </w:r>
      <w:r w:rsidR="001412A2">
        <w:t>21-542 Leśna Podlaska</w:t>
      </w:r>
      <w:r>
        <w:t xml:space="preserve">, adres e-mail: </w:t>
      </w:r>
      <w:hyperlink r:id="rId11" w:history="1">
        <w:r w:rsidR="001412A2" w:rsidRPr="00B03007">
          <w:rPr>
            <w:rStyle w:val="Hipercze"/>
          </w:rPr>
          <w:t>biuro@blgd.eu</w:t>
        </w:r>
      </w:hyperlink>
      <w:r>
        <w:t>,</w:t>
      </w:r>
      <w:r w:rsidR="001412A2">
        <w:t xml:space="preserve"> </w:t>
      </w:r>
      <w:r>
        <w:t xml:space="preserve"> tel. </w:t>
      </w:r>
      <w:r w:rsidR="001412A2">
        <w:t>83/343 39 97</w:t>
      </w:r>
      <w:r w:rsidR="00A40B94">
        <w:t>; Biuro BLGD: ul. Sapieżyńska 2/15, 21-500 Biała Podlaska.</w:t>
      </w:r>
    </w:p>
    <w:p w:rsidR="001412A2" w:rsidRDefault="001412A2" w:rsidP="001412A2">
      <w:pPr>
        <w:spacing w:after="0" w:line="240" w:lineRule="auto"/>
        <w:ind w:left="11" w:right="-6" w:hanging="11"/>
      </w:pPr>
    </w:p>
    <w:p w:rsidR="00F675E4" w:rsidRDefault="00F9498D" w:rsidP="001412A2">
      <w:pPr>
        <w:spacing w:after="0" w:line="259" w:lineRule="auto"/>
        <w:ind w:left="10" w:right="-3" w:hanging="10"/>
      </w:pPr>
      <w:r>
        <w:t xml:space="preserve">Przetwarzanie Pani/Pana danych osobowych będzie się odbywać na podstawie art. </w:t>
      </w:r>
      <w:r w:rsidR="001412A2">
        <w:t xml:space="preserve">13 ust. 1 </w:t>
      </w:r>
      <w:r w:rsidR="001412A2">
        <w:br/>
        <w:t xml:space="preserve">i ust. 2 </w:t>
      </w:r>
      <w:r>
        <w:t xml:space="preserve">RODO i w celu </w:t>
      </w:r>
      <w:r w:rsidR="00116B64">
        <w:t xml:space="preserve">wykonania zadań związanych z realizacją Strategii Rozwoju Lokalnego kierowanego przez społeczność. </w:t>
      </w:r>
    </w:p>
    <w:p w:rsidR="00364A0D" w:rsidRDefault="00364A0D" w:rsidP="00364A0D">
      <w:pPr>
        <w:spacing w:after="0" w:line="240" w:lineRule="auto"/>
        <w:ind w:left="11" w:right="-6" w:hanging="11"/>
      </w:pPr>
    </w:p>
    <w:p w:rsidR="00F675E4" w:rsidRDefault="00F9498D" w:rsidP="00A40B94">
      <w:pPr>
        <w:tabs>
          <w:tab w:val="center" w:pos="1100"/>
          <w:tab w:val="center" w:pos="2496"/>
          <w:tab w:val="center" w:pos="3351"/>
          <w:tab w:val="center" w:pos="3874"/>
          <w:tab w:val="center" w:pos="4650"/>
          <w:tab w:val="center" w:pos="5915"/>
          <w:tab w:val="center" w:pos="7137"/>
          <w:tab w:val="center" w:pos="8110"/>
          <w:tab w:val="right" w:pos="9076"/>
        </w:tabs>
        <w:spacing w:after="0" w:line="259" w:lineRule="auto"/>
        <w:ind w:right="-3" w:firstLine="0"/>
      </w:pPr>
      <w:r>
        <w:t>Administrator</w:t>
      </w:r>
      <w:r w:rsidR="00A40B94">
        <w:t xml:space="preserve"> </w:t>
      </w:r>
      <w:r>
        <w:t xml:space="preserve">powołuje </w:t>
      </w:r>
      <w:r>
        <w:tab/>
        <w:t xml:space="preserve">się </w:t>
      </w:r>
      <w:r w:rsidR="00A40B94">
        <w:t xml:space="preserve"> </w:t>
      </w:r>
      <w:r>
        <w:t xml:space="preserve">na </w:t>
      </w:r>
      <w:r>
        <w:tab/>
        <w:t xml:space="preserve">prawnie </w:t>
      </w:r>
      <w:r>
        <w:tab/>
        <w:t xml:space="preserve">uzasadniony interes, </w:t>
      </w:r>
      <w:r>
        <w:tab/>
        <w:t xml:space="preserve">którym jest </w:t>
      </w:r>
      <w:r w:rsidR="001412A2">
        <w:t xml:space="preserve">Realizacja </w:t>
      </w:r>
      <w:r w:rsidR="00116B64">
        <w:t xml:space="preserve">Strategii Rozwoju Lokalnego kierowanego przez społeczność w ramach Umowy zawartej </w:t>
      </w:r>
      <w:r w:rsidR="00A40B94">
        <w:br/>
      </w:r>
      <w:r w:rsidR="00116B64">
        <w:t>z</w:t>
      </w:r>
      <w:r w:rsidR="00A40B94">
        <w:t xml:space="preserve"> </w:t>
      </w:r>
      <w:r w:rsidR="00116B64">
        <w:t xml:space="preserve">Samorządem Województwa nr. </w:t>
      </w:r>
      <w:r w:rsidR="00A42A2C">
        <w:t>00021-6933-UM0310009/15 z 20 maja 2016r.</w:t>
      </w:r>
    </w:p>
    <w:p w:rsidR="00A40B94" w:rsidRDefault="00A40B94" w:rsidP="00A40B94">
      <w:pPr>
        <w:spacing w:after="0"/>
        <w:ind w:left="-15" w:right="0" w:firstLine="0"/>
      </w:pPr>
    </w:p>
    <w:p w:rsidR="00F675E4" w:rsidRDefault="00F9498D" w:rsidP="00116B64">
      <w:pPr>
        <w:spacing w:after="0" w:line="259" w:lineRule="auto"/>
        <w:ind w:left="10" w:right="-3" w:hanging="10"/>
      </w:pPr>
      <w:bookmarkStart w:id="0" w:name="_GoBack"/>
      <w:bookmarkEnd w:id="0"/>
      <w:r>
        <w:t xml:space="preserve">Pani/Pana dane osobowe będą przechowywane do czasu </w:t>
      </w:r>
      <w:r w:rsidR="00116B64">
        <w:t>zakończenie realizacji Strategii Rozwoju Lokalnego kierowanego przez społeczność.</w:t>
      </w:r>
    </w:p>
    <w:p w:rsidR="00116B64" w:rsidRDefault="00116B64" w:rsidP="00116B64">
      <w:pPr>
        <w:spacing w:after="0" w:line="259" w:lineRule="auto"/>
        <w:ind w:left="10" w:right="-3" w:hanging="10"/>
      </w:pPr>
    </w:p>
    <w:p w:rsidR="00F675E4" w:rsidRDefault="00F9498D" w:rsidP="007755A4">
      <w:pPr>
        <w:spacing w:after="34"/>
        <w:ind w:left="-15" w:right="0" w:firstLine="0"/>
      </w:pPr>
      <w: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osobowych. </w:t>
      </w:r>
    </w:p>
    <w:p w:rsidR="007755A4" w:rsidRDefault="007755A4" w:rsidP="007755A4">
      <w:pPr>
        <w:spacing w:after="10"/>
        <w:ind w:left="-15" w:right="0" w:firstLine="0"/>
      </w:pPr>
    </w:p>
    <w:p w:rsidR="00F675E4" w:rsidRDefault="00F9498D" w:rsidP="007755A4">
      <w:pPr>
        <w:spacing w:after="10"/>
        <w:ind w:left="-15" w:right="0" w:firstLine="0"/>
      </w:pPr>
      <w:r>
        <w:t xml:space="preserve">Przysługuje Pani/Panu prawo wniesienia skargi do organu nadzorczego, jeśli Pani/Pana zdaniem, przetwarzanie danych osobowych Pani/Pana - narusza przepisy unijnego rozporządzenia RODO. </w:t>
      </w:r>
    </w:p>
    <w:p w:rsidR="007755A4" w:rsidRDefault="007755A4" w:rsidP="007755A4">
      <w:pPr>
        <w:spacing w:after="0"/>
        <w:ind w:left="-15" w:right="0" w:firstLine="0"/>
      </w:pPr>
    </w:p>
    <w:p w:rsidR="00A40B94" w:rsidRDefault="00F9498D" w:rsidP="007755A4">
      <w:pPr>
        <w:spacing w:after="0"/>
        <w:ind w:left="-15" w:right="0" w:firstLine="0"/>
      </w:pPr>
      <w:r>
        <w:t>Podanie przez Panią/Pana danych osobowych jest wymogiem ustawowym</w:t>
      </w:r>
      <w:r w:rsidR="00A40B94">
        <w:t>.</w:t>
      </w:r>
      <w:r>
        <w:t xml:space="preserve"> Brak podania danych</w:t>
      </w:r>
      <w:r w:rsidR="00364A0D">
        <w:t xml:space="preserve"> </w:t>
      </w:r>
      <w:r>
        <w:t xml:space="preserve">osobowych będzie skutkował </w:t>
      </w:r>
      <w:r w:rsidR="00A40B94">
        <w:t xml:space="preserve">brakiem możliwości aplikowania o środki będące </w:t>
      </w:r>
      <w:r w:rsidR="007755A4">
        <w:br/>
      </w:r>
      <w:r w:rsidR="00A40B94">
        <w:t>w posiadaniu Administratora.</w:t>
      </w:r>
    </w:p>
    <w:p w:rsidR="007755A4" w:rsidRDefault="007755A4" w:rsidP="007755A4">
      <w:pPr>
        <w:spacing w:after="0"/>
        <w:ind w:left="-15" w:right="0" w:firstLine="0"/>
      </w:pPr>
    </w:p>
    <w:p w:rsidR="00F675E4" w:rsidRDefault="00F9498D" w:rsidP="007755A4">
      <w:pPr>
        <w:spacing w:after="0"/>
        <w:ind w:left="-15" w:right="0" w:firstLine="0"/>
      </w:pPr>
      <w:r>
        <w:t xml:space="preserve"> Informujemy, iż Pani/Pana dane osobowe nie będą przekazywane żadnym odbiorcom danych</w:t>
      </w:r>
    </w:p>
    <w:p w:rsidR="007755A4" w:rsidRDefault="007755A4" w:rsidP="007755A4">
      <w:pPr>
        <w:ind w:left="-15" w:right="0" w:firstLine="0"/>
      </w:pPr>
    </w:p>
    <w:p w:rsidR="00A42A2C" w:rsidRDefault="00F9498D" w:rsidP="007755A4">
      <w:pPr>
        <w:ind w:left="-15" w:right="0" w:firstLine="0"/>
      </w:pPr>
      <w:r>
        <w:t>Pani/Pana dane osobowe nie będą przetwarzane w sposób zautomatyzowany i nie będą profilowan</w:t>
      </w:r>
      <w:r w:rsidR="001412A2">
        <w:t>e</w:t>
      </w:r>
      <w:r w:rsidR="00A40B94">
        <w:t>.</w:t>
      </w:r>
    </w:p>
    <w:sectPr w:rsidR="00A42A2C" w:rsidSect="00075294">
      <w:pgSz w:w="11906" w:h="16838"/>
      <w:pgMar w:top="1135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5E4"/>
    <w:rsid w:val="00075294"/>
    <w:rsid w:val="00116B64"/>
    <w:rsid w:val="001412A2"/>
    <w:rsid w:val="00364A0D"/>
    <w:rsid w:val="0048670C"/>
    <w:rsid w:val="007755A4"/>
    <w:rsid w:val="00946C42"/>
    <w:rsid w:val="00A40B94"/>
    <w:rsid w:val="00A42A2C"/>
    <w:rsid w:val="00AD6579"/>
    <w:rsid w:val="00CF4BFC"/>
    <w:rsid w:val="00F675E4"/>
    <w:rsid w:val="00F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CBC6"/>
  <w15:docId w15:val="{796A49B1-C7D3-4694-8424-20D5F3E4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30" w:line="249" w:lineRule="auto"/>
      <w:ind w:right="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12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2A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A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biuro@blgd.eu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ltqmfyc4mzuhaztimztgq" TargetMode="Externa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GLGD-Agnieszka</cp:lastModifiedBy>
  <cp:revision>12</cp:revision>
  <cp:lastPrinted>2018-06-07T09:47:00Z</cp:lastPrinted>
  <dcterms:created xsi:type="dcterms:W3CDTF">2018-04-04T07:06:00Z</dcterms:created>
  <dcterms:modified xsi:type="dcterms:W3CDTF">2018-07-27T09:40:00Z</dcterms:modified>
</cp:coreProperties>
</file>